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jc w:val="center"/>
        <w:rPr>
          <w:rFonts w:ascii="Trade Winds" w:cs="Trade Winds" w:eastAsia="Trade Winds" w:hAnsi="Trade Winds"/>
          <w:b w:val="1"/>
          <w:sz w:val="28"/>
          <w:szCs w:val="28"/>
        </w:rPr>
      </w:pPr>
      <w:r w:rsidDel="00000000" w:rsidR="00000000" w:rsidRPr="00000000">
        <w:rPr>
          <w:rFonts w:ascii="Trade Winds" w:cs="Trade Winds" w:eastAsia="Trade Winds" w:hAnsi="Trade Winds"/>
          <w:b w:val="1"/>
          <w:sz w:val="28"/>
          <w:szCs w:val="28"/>
          <w:rtl w:val="0"/>
        </w:rPr>
        <w:t xml:space="preserve">Syllabus Earth Science 2021-2022</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ind w:left="-180" w:right="-180" w:firstLine="0"/>
        <w:jc w:val="center"/>
        <w:rPr>
          <w:rFonts w:ascii="Trade Winds" w:cs="Trade Winds" w:eastAsia="Trade Winds" w:hAnsi="Trade Winds"/>
          <w:b w:val="1"/>
          <w:sz w:val="28"/>
          <w:szCs w:val="28"/>
        </w:rPr>
      </w:pPr>
      <w:r w:rsidDel="00000000" w:rsidR="00000000" w:rsidRPr="00000000">
        <w:rPr>
          <w:rFonts w:ascii="Trade Winds" w:cs="Trade Winds" w:eastAsia="Trade Winds" w:hAnsi="Trade Winds"/>
          <w:b w:val="1"/>
          <w:sz w:val="28"/>
          <w:szCs w:val="28"/>
          <w:rtl w:val="0"/>
        </w:rPr>
        <w:t xml:space="preserve"> Mrs. Victoria Turner</w:t>
        <w:tab/>
        <w:t xml:space="preserve">                                      JP Knapp Early College</w:t>
      </w:r>
    </w:p>
    <w:p w:rsidR="00000000" w:rsidDel="00000000" w:rsidP="00000000" w:rsidRDefault="00000000" w:rsidRPr="00000000" w14:paraId="00000003">
      <w:pPr>
        <w:pageBreakBefore w:val="0"/>
        <w:rPr>
          <w:rFonts w:ascii="Comic Sans MS" w:cs="Comic Sans MS" w:eastAsia="Comic Sans MS" w:hAnsi="Comic Sans MS"/>
          <w:highlight w:val="white"/>
        </w:rPr>
      </w:pPr>
      <w:r w:rsidDel="00000000" w:rsidR="00000000" w:rsidRPr="00000000">
        <w:rPr>
          <w:rFonts w:ascii="Comic Sans MS" w:cs="Comic Sans MS" w:eastAsia="Comic Sans MS" w:hAnsi="Comic Sans MS"/>
          <w:b w:val="1"/>
          <w:sz w:val="24"/>
          <w:szCs w:val="24"/>
          <w:highlight w:val="white"/>
          <w:rtl w:val="0"/>
        </w:rPr>
        <w:t xml:space="preserve">Course Description</w:t>
      </w:r>
      <w:r w:rsidDel="00000000" w:rsidR="00000000" w:rsidRPr="00000000">
        <w:rPr>
          <w:rFonts w:ascii="Comic Sans MS" w:cs="Comic Sans MS" w:eastAsia="Comic Sans MS" w:hAnsi="Comic Sans MS"/>
          <w:sz w:val="24"/>
          <w:szCs w:val="24"/>
          <w:highlight w:val="white"/>
          <w:rtl w:val="0"/>
        </w:rPr>
        <w:t xml:space="preserve">:  </w:t>
      </w:r>
      <w:r w:rsidDel="00000000" w:rsidR="00000000" w:rsidRPr="00000000">
        <w:rPr>
          <w:rFonts w:ascii="Comic Sans MS" w:cs="Comic Sans MS" w:eastAsia="Comic Sans MS" w:hAnsi="Comic Sans MS"/>
          <w:highlight w:val="white"/>
          <w:rtl w:val="0"/>
        </w:rPr>
        <w:t xml:space="preserve">This course seeks to integrate scientific knowledge, critical thinking, research, writing, and presentation skills. In this course students will experience an introduction to the 6 major studies of Earth Science : Astronomy, Lithosphere, Human Impact, Hydrosphere, Biosphere, and Atmosphere, and Ecosystems. We will explore our Earth’s role in the universe and how our actions, as humans, impact the natural environment. This course will provide a solid groundwork for further scientific studies throughout high school and college. This course will also adequately prepare students for the NC final in Earth Science.</w:t>
      </w:r>
    </w:p>
    <w:p w:rsidR="00000000" w:rsidDel="00000000" w:rsidP="00000000" w:rsidRDefault="00000000" w:rsidRPr="00000000" w14:paraId="00000004">
      <w:pPr>
        <w:pageBreakBefore w:val="0"/>
        <w:rPr>
          <w:rFonts w:ascii="Comic Sans MS" w:cs="Comic Sans MS" w:eastAsia="Comic Sans MS" w:hAnsi="Comic Sans MS"/>
          <w:sz w:val="14"/>
          <w:szCs w:val="14"/>
          <w:highlight w:val="white"/>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i w:val="1"/>
          <w:rtl w:val="0"/>
        </w:rPr>
        <w:t xml:space="preserve">Essential Standards</w:t>
      </w:r>
      <w:r w:rsidDel="00000000" w:rsidR="00000000" w:rsidRPr="00000000">
        <w:rPr>
          <w:rFonts w:ascii="Calibri" w:cs="Calibri" w:eastAsia="Calibri" w:hAnsi="Calibri"/>
          <w:rtl w:val="0"/>
        </w:rPr>
        <w:t xml:space="preserve"> for Earth Science can be viewed at the following site:</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color w:val="0563c1"/>
          <w:u w:val="single"/>
        </w:rPr>
      </w:pPr>
      <w:r w:rsidDel="00000000" w:rsidR="00000000" w:rsidRPr="00000000">
        <w:rPr>
          <w:color w:val="0563c1"/>
          <w:u w:val="single"/>
          <w:rtl w:val="0"/>
        </w:rPr>
        <w:t xml:space="preserve">https://www.ncmcs.org/UserFiles/Servers/Server_19566293/File/Academics/Healthful%20Living/earth.pdf</w:t>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omic Sans MS" w:cs="Comic Sans MS" w:eastAsia="Comic Sans MS" w:hAnsi="Comic Sans MS"/>
          <w:b w:val="1"/>
          <w:sz w:val="26"/>
          <w:szCs w:val="26"/>
          <w:rtl w:val="0"/>
        </w:rPr>
        <w:t xml:space="preserve">Your Instructor: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Mrs. Victoria Turner: B.A Biology and Fine Art/Outdoor Education -Central Michigan University, Associates of Art, Kellogg Community College.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Interests</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alibri" w:cs="Calibri" w:eastAsia="Calibri" w:hAnsi="Calibri"/>
          <w:rtl w:val="0"/>
        </w:rPr>
        <w:t xml:space="preserve">Gardening, environmental education, anything related to Disney, and being creative.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color w:val="0563c1"/>
          <w:u w:val="single"/>
        </w:rPr>
      </w:pPr>
      <w:r w:rsidDel="00000000" w:rsidR="00000000" w:rsidRPr="00000000">
        <w:rPr>
          <w:rtl w:val="0"/>
        </w:rPr>
        <w:t xml:space="preserve">Email: </w:t>
      </w:r>
      <w:r w:rsidDel="00000000" w:rsidR="00000000" w:rsidRPr="00000000">
        <w:rPr>
          <w:color w:val="0563c1"/>
          <w:u w:val="single"/>
          <w:rtl w:val="0"/>
        </w:rPr>
        <w:t xml:space="preserve">vturner@currituck.k12.nc.us</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Phone: 252-232-3107 ext 1517  Room B1</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sz w:val="24"/>
          <w:szCs w:val="24"/>
          <w:rtl w:val="0"/>
        </w:rPr>
        <w:t xml:space="preserve">Teacher Page:</w:t>
      </w:r>
      <w:hyperlink r:id="rId6">
        <w:r w:rsidDel="00000000" w:rsidR="00000000" w:rsidRPr="00000000">
          <w:rPr>
            <w:sz w:val="24"/>
            <w:szCs w:val="24"/>
            <w:rtl w:val="0"/>
          </w:rPr>
          <w:t xml:space="preserve"> </w:t>
        </w:r>
      </w:hyperlink>
      <w:r w:rsidDel="00000000" w:rsidR="00000000" w:rsidRPr="00000000">
        <w:rPr>
          <w:b w:val="1"/>
          <w:sz w:val="24"/>
          <w:szCs w:val="24"/>
          <w:rtl w:val="0"/>
        </w:rPr>
        <w:t xml:space="preserve">still under construction</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18"/>
          <w:szCs w:val="18"/>
        </w:rPr>
      </w:pP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Classroom Expectations</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Each student has the responsibility for contributing to a positive classroom environment and climate to enrich their educational experience. Come to class with a positive attitude and materials ready. Remember: BE PREPARED, BE PROMPT, BE POSITIVE, BE PRODUCTIVE, and BE POLITE.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omic Sans MS" w:cs="Comic Sans MS" w:eastAsia="Comic Sans MS" w:hAnsi="Comic Sans MS"/>
          <w:b w:val="1"/>
          <w:sz w:val="26"/>
          <w:szCs w:val="26"/>
          <w:rtl w:val="0"/>
        </w:rPr>
        <w:t xml:space="preserve">Class Materials: </w:t>
      </w:r>
      <w:r w:rsidDel="00000000" w:rsidR="00000000" w:rsidRPr="00000000">
        <w:rPr>
          <w:rFonts w:ascii="Calibri" w:cs="Calibri" w:eastAsia="Calibri" w:hAnsi="Calibri"/>
          <w:rtl w:val="0"/>
        </w:rPr>
        <w:t xml:space="preserve">One 2” 3 ring binder with dividers </w:t>
      </w:r>
      <w:r w:rsidDel="00000000" w:rsidR="00000000" w:rsidRPr="00000000">
        <w:rPr>
          <w:rFonts w:ascii="Trade Winds" w:cs="Trade Winds" w:eastAsia="Trade Winds" w:hAnsi="Trade Winds"/>
          <w:b w:val="1"/>
          <w:u w:val="single"/>
          <w:rtl w:val="0"/>
        </w:rPr>
        <w:t xml:space="preserve">OR</w:t>
      </w:r>
      <w:r w:rsidDel="00000000" w:rsidR="00000000" w:rsidRPr="00000000">
        <w:rPr>
          <w:rFonts w:ascii="Calibri" w:cs="Calibri" w:eastAsia="Calibri" w:hAnsi="Calibri"/>
          <w:rtl w:val="0"/>
        </w:rPr>
        <w:t xml:space="preserve"> 3-5 subject notebook, Loose Leaf Notebook Paper, Black/Blue pen; or Pencil, Colored pencils (12 color), </w:t>
      </w:r>
      <w:r w:rsidDel="00000000" w:rsidR="00000000" w:rsidRPr="00000000">
        <w:rPr>
          <w:rFonts w:ascii="Trade Winds" w:cs="Trade Winds" w:eastAsia="Trade Winds" w:hAnsi="Trade Winds"/>
          <w:b w:val="1"/>
          <w:rtl w:val="0"/>
        </w:rPr>
        <w:t xml:space="preserve">LOTS</w:t>
      </w:r>
      <w:r w:rsidDel="00000000" w:rsidR="00000000" w:rsidRPr="00000000">
        <w:rPr>
          <w:rFonts w:ascii="Calibri" w:cs="Calibri" w:eastAsia="Calibri" w:hAnsi="Calibri"/>
          <w:rtl w:val="0"/>
        </w:rPr>
        <w:t xml:space="preserve"> of Index Cards, Charged laptop &amp; charger.</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omic Sans MS" w:cs="Comic Sans MS" w:eastAsia="Comic Sans MS" w:hAnsi="Comic Sans MS"/>
          <w:b w:val="1"/>
          <w:sz w:val="28"/>
          <w:szCs w:val="28"/>
          <w:rtl w:val="0"/>
        </w:rPr>
        <w:t xml:space="preserve">Grading :</w:t>
      </w:r>
      <w:r w:rsidDel="00000000" w:rsidR="00000000" w:rsidRPr="00000000">
        <w:rPr>
          <w:rFonts w:ascii="Calibri" w:cs="Calibri" w:eastAsia="Calibri" w:hAnsi="Calibri"/>
          <w:rtl w:val="0"/>
        </w:rPr>
        <w:t xml:space="preserve">The state has issued a  10 point grading scale that is to be used statewide.  It goes as follows:</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i w:val="1"/>
        </w:rPr>
      </w:pPr>
      <w:r w:rsidDel="00000000" w:rsidR="00000000" w:rsidRPr="00000000">
        <w:rPr>
          <w:rFonts w:ascii="Calibri" w:cs="Calibri" w:eastAsia="Calibri" w:hAnsi="Calibri"/>
          <w:rtl w:val="0"/>
        </w:rPr>
        <w:t xml:space="preserve">A</w:t>
      </w:r>
      <w:r w:rsidDel="00000000" w:rsidR="00000000" w:rsidRPr="00000000">
        <w:rPr>
          <w:rtl w:val="0"/>
        </w:rPr>
        <w:t xml:space="preserve"> </w:t>
      </w:r>
      <w:r w:rsidDel="00000000" w:rsidR="00000000" w:rsidRPr="00000000">
        <w:rPr>
          <w:rFonts w:ascii="Calibri" w:cs="Calibri" w:eastAsia="Calibri" w:hAnsi="Calibri"/>
          <w:rtl w:val="0"/>
        </w:rPr>
        <w:t xml:space="preserve">90-100</w:t>
        <w:tab/>
        <w:tab/>
        <w:tab/>
        <w:tab/>
        <w:tab/>
        <w:tab/>
        <w:tab/>
      </w:r>
      <w:r w:rsidDel="00000000" w:rsidR="00000000" w:rsidRPr="00000000">
        <w:rPr>
          <w:rFonts w:ascii="Calibri" w:cs="Calibri" w:eastAsia="Calibri" w:hAnsi="Calibri"/>
          <w:b w:val="1"/>
          <w:i w:val="1"/>
          <w:rtl w:val="0"/>
        </w:rPr>
        <w:t xml:space="preserve">Final  class grade is calculated by the following:</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tl w:val="0"/>
        </w:rPr>
        <w:t xml:space="preserve"> </w:t>
      </w:r>
      <w:r w:rsidDel="00000000" w:rsidR="00000000" w:rsidRPr="00000000">
        <w:rPr>
          <w:rFonts w:ascii="Calibri" w:cs="Calibri" w:eastAsia="Calibri" w:hAnsi="Calibri"/>
          <w:rtl w:val="0"/>
        </w:rPr>
        <w:t xml:space="preserve">80-89</w:t>
        <w:tab/>
        <w:tab/>
        <w:tab/>
        <w:tab/>
        <w:tab/>
        <w:tab/>
        <w:tab/>
        <w:tab/>
        <w:tab/>
        <w:t xml:space="preserve">1st nine weeks x .40  _______</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tl w:val="0"/>
        </w:rPr>
        <w:t xml:space="preserve"> </w:t>
      </w:r>
      <w:r w:rsidDel="00000000" w:rsidR="00000000" w:rsidRPr="00000000">
        <w:rPr>
          <w:rFonts w:ascii="Calibri" w:cs="Calibri" w:eastAsia="Calibri" w:hAnsi="Calibri"/>
          <w:rtl w:val="0"/>
        </w:rPr>
        <w:t xml:space="preserve">70-79</w:t>
        <w:tab/>
        <w:tab/>
        <w:tab/>
        <w:tab/>
        <w:tab/>
        <w:tab/>
        <w:tab/>
        <w:tab/>
        <w:tab/>
        <w:t xml:space="preserve">2nd nine weeks x .40 _______</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w:t>
      </w:r>
      <w:r w:rsidDel="00000000" w:rsidR="00000000" w:rsidRPr="00000000">
        <w:rPr>
          <w:rtl w:val="0"/>
        </w:rPr>
        <w:t xml:space="preserve"> </w:t>
      </w:r>
      <w:r w:rsidDel="00000000" w:rsidR="00000000" w:rsidRPr="00000000">
        <w:rPr>
          <w:rFonts w:ascii="Calibri" w:cs="Calibri" w:eastAsia="Calibri" w:hAnsi="Calibri"/>
          <w:rtl w:val="0"/>
        </w:rPr>
        <w:t xml:space="preserve">60-69</w:t>
        <w:tab/>
        <w:tab/>
        <w:tab/>
        <w:tab/>
        <w:tab/>
        <w:tab/>
        <w:tab/>
        <w:tab/>
        <w:tab/>
        <w:t xml:space="preserve">Final EOC Exam x .20 _______</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tl w:val="0"/>
        </w:rPr>
        <w:t xml:space="preserve"> </w:t>
      </w:r>
      <w:r w:rsidDel="00000000" w:rsidR="00000000" w:rsidRPr="00000000">
        <w:rPr>
          <w:rFonts w:ascii="Calibri" w:cs="Calibri" w:eastAsia="Calibri" w:hAnsi="Calibri"/>
          <w:rtl w:val="0"/>
        </w:rPr>
        <w:t xml:space="preserve">0-59</w:t>
        <w:tab/>
        <w:tab/>
        <w:tab/>
        <w:tab/>
        <w:tab/>
        <w:tab/>
        <w:tab/>
        <w:tab/>
        <w:tab/>
        <w:t xml:space="preserve">   Final Score = total of all three scores</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Exams/Projects  = 50%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Labs/Quizzes  = 25% </w:t>
        <w:tab/>
        <w:tab/>
        <w:tab/>
        <w:tab/>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Bell Ringer/Daily work  = 25%</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Classroom Procedures</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u w:val="single"/>
          <w:rtl w:val="0"/>
        </w:rPr>
        <w:t xml:space="preserve">. Entering the classroom</w:t>
      </w:r>
      <w:r w:rsidDel="00000000" w:rsidR="00000000" w:rsidRPr="00000000">
        <w:rPr>
          <w:rFonts w:ascii="Calibri" w:cs="Calibri" w:eastAsia="Calibri" w:hAnsi="Calibri"/>
          <w:rtl w:val="0"/>
        </w:rPr>
        <w:t xml:space="preserve">: Students will enter the classroom quickly and quietly, go to their assigned seats, and begin Bell Ringer work. Tardies require admit slips and will be recorded in the Daily Attendance Report. Use the restroom or get a drink as needed.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u w:val="single"/>
          <w:rtl w:val="0"/>
        </w:rPr>
        <w:t xml:space="preserve">. End-of –class dismissa</w:t>
      </w:r>
      <w:r w:rsidDel="00000000" w:rsidR="00000000" w:rsidRPr="00000000">
        <w:rPr>
          <w:rFonts w:ascii="Calibri" w:cs="Calibri" w:eastAsia="Calibri" w:hAnsi="Calibri"/>
          <w:rtl w:val="0"/>
        </w:rPr>
        <w:t xml:space="preserve">l: Students will continue working until instructed by the teacher to gather materials and students will be dismissed by row or lab group.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u w:val="single"/>
          <w:rtl w:val="0"/>
        </w:rPr>
        <w:t xml:space="preserve">. Notebooks</w:t>
      </w:r>
      <w:r w:rsidDel="00000000" w:rsidR="00000000" w:rsidRPr="00000000">
        <w:rPr>
          <w:rFonts w:ascii="Calibri" w:cs="Calibri" w:eastAsia="Calibri" w:hAnsi="Calibri"/>
          <w:rtl w:val="0"/>
        </w:rPr>
        <w:t xml:space="preserve">: All notebooks should be kept neat and in chronological order by date.</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u w:val="single"/>
          <w:rtl w:val="0"/>
        </w:rPr>
        <w:t xml:space="preserve">. When you are absent</w:t>
      </w:r>
      <w:r w:rsidDel="00000000" w:rsidR="00000000" w:rsidRPr="00000000">
        <w:rPr>
          <w:rFonts w:ascii="Calibri" w:cs="Calibri" w:eastAsia="Calibri" w:hAnsi="Calibri"/>
          <w:rtl w:val="0"/>
        </w:rPr>
        <w:t xml:space="preserve">: When you return from an absence, you are responsible for picking up all missed assignments and getting notes from classmates. Google classroom will have most of what you should need, so check this as well.</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Missing/Late/Make-Up Work:</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Students who fail to complete an assignment by the due date will still be allowed to complete the work as long as it is turned in by the time the unit has ended.   Anything turned in after the unit has ended and been tested, will only receive a maximum of 60%. </w:t>
      </w:r>
    </w:p>
    <w:tbl>
      <w:tblPr>
        <w:tblStyle w:val="Table1"/>
        <w:tblW w:w="105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gridCol w:w="5175"/>
        <w:tblGridChange w:id="0">
          <w:tblGrid>
            <w:gridCol w:w="5370"/>
            <w:gridCol w:w="5175"/>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Day(s) Late</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        Grade Impact</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Turned in within the current unit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Maximum of 70%</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Turned in after the unit is finished and tested</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  Maximum of 60%</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Not turned in at all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top"/>
          </w:tcPr>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pacing w:line="240" w:lineRule="auto"/>
              <w:ind w:left="-120" w:firstLine="0"/>
              <w:jc w:val="center"/>
              <w:rPr>
                <w:rFonts w:ascii="Calibri" w:cs="Calibri" w:eastAsia="Calibri" w:hAnsi="Calibri"/>
              </w:rPr>
            </w:pPr>
            <w:r w:rsidDel="00000000" w:rsidR="00000000" w:rsidRPr="00000000">
              <w:rPr>
                <w:rFonts w:ascii="Calibri" w:cs="Calibri" w:eastAsia="Calibri" w:hAnsi="Calibri"/>
                <w:rtl w:val="0"/>
              </w:rPr>
              <w:t xml:space="preserve">ZERO</w:t>
            </w:r>
          </w:p>
        </w:tc>
      </w:tr>
    </w:tbl>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sz w:val="8"/>
          <w:szCs w:val="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If a student’s grade falls below a 70, that student will be signed up for </w:t>
      </w:r>
      <w:r w:rsidDel="00000000" w:rsidR="00000000" w:rsidRPr="00000000">
        <w:rPr>
          <w:rFonts w:ascii="Calibri" w:cs="Calibri" w:eastAsia="Calibri" w:hAnsi="Calibri"/>
          <w:b w:val="1"/>
          <w:u w:val="single"/>
          <w:rtl w:val="0"/>
        </w:rPr>
        <w:t xml:space="preserve">mandatory Office Hours </w:t>
      </w:r>
      <w:r w:rsidDel="00000000" w:rsidR="00000000" w:rsidRPr="00000000">
        <w:rPr>
          <w:rFonts w:ascii="Calibri" w:cs="Calibri" w:eastAsia="Calibri" w:hAnsi="Calibri"/>
          <w:rtl w:val="0"/>
        </w:rPr>
        <w:t xml:space="preserve">until the grade is brought up to or above a 70.  Tutoring will take place during office hours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Technology:</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school issued Think Pad (or a personal laptop if preferred) will be needed every day.  It is imperative that the student have these available and charged for every class. Google Classroom will be used for almost every assignment and many quizzes and tests will be accessed through this medium.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Comic Sans MS" w:cs="Comic Sans MS" w:eastAsia="Comic Sans MS" w:hAnsi="Comic Sans MS"/>
          <w:b w:val="1"/>
          <w:sz w:val="24"/>
          <w:szCs w:val="24"/>
        </w:rPr>
      </w:pPr>
      <w:r w:rsidDel="00000000" w:rsidR="00000000" w:rsidRPr="00000000">
        <w:rPr>
          <w:rtl w:val="0"/>
        </w:rPr>
        <w:t xml:space="preserve"> </w:t>
      </w:r>
      <w:r w:rsidDel="00000000" w:rsidR="00000000" w:rsidRPr="00000000">
        <w:rPr>
          <w:rFonts w:ascii="Comic Sans MS" w:cs="Comic Sans MS" w:eastAsia="Comic Sans MS" w:hAnsi="Comic Sans MS"/>
          <w:b w:val="1"/>
          <w:sz w:val="24"/>
          <w:szCs w:val="24"/>
          <w:rtl w:val="0"/>
        </w:rPr>
        <w:t xml:space="preserve">Labs: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Most lab activities will be graded on a combination of data collected, discussion, synthesis, and summary questions.  All lab safety procedures will be followed during labs.  If a student exhibits hazardous behavior to the learning environment during labs, the student will not be allowed to participate and will receive a zero for the lab.</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Calibri" w:cs="Calibri" w:eastAsia="Calibri" w:hAnsi="Calibri"/>
        </w:rPr>
      </w:pPr>
      <w:r w:rsidDel="00000000" w:rsidR="00000000" w:rsidRPr="00000000">
        <w:rPr>
          <w:rFonts w:ascii="Calibri" w:cs="Calibri" w:eastAsia="Calibri" w:hAnsi="Calibri"/>
          <w:rtl w:val="0"/>
        </w:rPr>
        <w:t xml:space="preserve">Lab procedures are as follows:</w:t>
      </w:r>
    </w:p>
    <w:p w:rsidR="00000000" w:rsidDel="00000000" w:rsidP="00000000" w:rsidRDefault="00000000" w:rsidRPr="00000000" w14:paraId="0000002F">
      <w:pPr>
        <w:pageBreakBefore w:val="0"/>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Labs will only begin after thorough instruction.</w:t>
      </w:r>
    </w:p>
    <w:p w:rsidR="00000000" w:rsidDel="00000000" w:rsidP="00000000" w:rsidRDefault="00000000" w:rsidRPr="00000000" w14:paraId="00000030">
      <w:pPr>
        <w:pageBreakBefore w:val="0"/>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Classroom safety will be practiced by both students and instructor. (Goggles worn, proper clothing and materials used correctly.)</w:t>
      </w:r>
    </w:p>
    <w:p w:rsidR="00000000" w:rsidDel="00000000" w:rsidP="00000000" w:rsidRDefault="00000000" w:rsidRPr="00000000" w14:paraId="00000031">
      <w:pPr>
        <w:pageBreakBefore w:val="0"/>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materials are broken, immediately notify the instructor.</w:t>
      </w:r>
    </w:p>
    <w:p w:rsidR="00000000" w:rsidDel="00000000" w:rsidP="00000000" w:rsidRDefault="00000000" w:rsidRPr="00000000" w14:paraId="00000032">
      <w:pPr>
        <w:pageBreakBefore w:val="0"/>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 up is mandatory for all students.</w:t>
      </w:r>
    </w:p>
    <w:p w:rsidR="00000000" w:rsidDel="00000000" w:rsidP="00000000" w:rsidRDefault="00000000" w:rsidRPr="00000000" w14:paraId="00000033">
      <w:pPr>
        <w:pageBreakBefore w:val="0"/>
        <w:numPr>
          <w:ilvl w:val="0"/>
          <w:numId w:val="1"/>
        </w:numPr>
        <w:shd w:fill="ffffff" w:val="clea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Hazardous behavior during labs will not be tolerated and removal will be immediate.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rFonts w:ascii="Alfa Slab One" w:cs="Alfa Slab One" w:eastAsia="Alfa Slab One" w:hAnsi="Alfa Slab One"/>
          <w:sz w:val="26"/>
          <w:szCs w:val="26"/>
        </w:rPr>
      </w:pPr>
      <w:r w:rsidDel="00000000" w:rsidR="00000000" w:rsidRPr="00000000">
        <w:rPr>
          <w:rFonts w:ascii="Alfa Slab One" w:cs="Alfa Slab One" w:eastAsia="Alfa Slab One" w:hAnsi="Alfa Slab One"/>
          <w:sz w:val="26"/>
          <w:szCs w:val="26"/>
          <w:rtl w:val="0"/>
        </w:rPr>
        <w:t xml:space="preserve">Classroom Codes</w:t>
      </w:r>
    </w:p>
    <w:p w:rsidR="00000000" w:rsidDel="00000000" w:rsidP="00000000" w:rsidRDefault="00000000" w:rsidRPr="00000000" w14:paraId="00000037">
      <w:pPr>
        <w:pageBreakBefore w:val="0"/>
        <w:rPr>
          <w:rFonts w:ascii="Roboto" w:cs="Roboto" w:eastAsia="Roboto" w:hAnsi="Roboto"/>
          <w:b w:val="1"/>
          <w:sz w:val="40"/>
          <w:szCs w:val="40"/>
        </w:rPr>
      </w:pPr>
      <w:r w:rsidDel="00000000" w:rsidR="00000000" w:rsidRPr="00000000">
        <w:rPr>
          <w:rFonts w:ascii="Alfa Slab One" w:cs="Alfa Slab One" w:eastAsia="Alfa Slab One" w:hAnsi="Alfa Slab One"/>
          <w:rtl w:val="0"/>
        </w:rPr>
        <w:tab/>
      </w:r>
      <w:r w:rsidDel="00000000" w:rsidR="00000000" w:rsidRPr="00000000">
        <w:rPr>
          <w:rFonts w:ascii="Alfa Slab One" w:cs="Alfa Slab One" w:eastAsia="Alfa Slab One" w:hAnsi="Alfa Slab One"/>
          <w:sz w:val="28"/>
          <w:szCs w:val="28"/>
          <w:rtl w:val="0"/>
        </w:rPr>
        <w:t xml:space="preserve">Bell 3 Earth Science</w:t>
      </w:r>
      <w:r w:rsidDel="00000000" w:rsidR="00000000" w:rsidRPr="00000000">
        <w:rPr>
          <w:rFonts w:ascii="Alfa Slab One" w:cs="Alfa Slab One" w:eastAsia="Alfa Slab One" w:hAnsi="Alfa Slab One"/>
          <w:rtl w:val="0"/>
        </w:rPr>
        <w:t xml:space="preserve"> Google Classroom Code: </w:t>
      </w:r>
      <w:r w:rsidDel="00000000" w:rsidR="00000000" w:rsidRPr="00000000">
        <w:rPr>
          <w:rFonts w:ascii="Alfa Slab One" w:cs="Alfa Slab One" w:eastAsia="Alfa Slab One" w:hAnsi="Alfa Slab One"/>
          <w:b w:val="1"/>
          <w:sz w:val="40"/>
          <w:szCs w:val="40"/>
          <w:rtl w:val="0"/>
        </w:rPr>
        <w:t xml:space="preserve">   </w:t>
      </w:r>
      <w:r w:rsidDel="00000000" w:rsidR="00000000" w:rsidRPr="00000000">
        <w:rPr>
          <w:rFonts w:ascii="Roboto" w:cs="Roboto" w:eastAsia="Roboto" w:hAnsi="Roboto"/>
          <w:b w:val="1"/>
          <w:sz w:val="40"/>
          <w:szCs w:val="40"/>
          <w:rtl w:val="0"/>
        </w:rPr>
        <w:t xml:space="preserve">vgqooga</w:t>
      </w:r>
    </w:p>
    <w:p w:rsidR="00000000" w:rsidDel="00000000" w:rsidP="00000000" w:rsidRDefault="00000000" w:rsidRPr="00000000" w14:paraId="00000038">
      <w:pPr>
        <w:shd w:fill="c26401" w:val="clear"/>
        <w:rPr>
          <w:rFonts w:ascii="Roboto" w:cs="Roboto" w:eastAsia="Roboto" w:hAnsi="Roboto"/>
          <w:b w:val="1"/>
          <w:color w:val="ffffff"/>
          <w:sz w:val="40"/>
          <w:szCs w:val="40"/>
        </w:rPr>
      </w:pPr>
      <w:r w:rsidDel="00000000" w:rsidR="00000000" w:rsidRPr="00000000">
        <w:rPr>
          <w:rtl w:val="0"/>
        </w:rPr>
      </w:r>
    </w:p>
    <w:p w:rsidR="00000000" w:rsidDel="00000000" w:rsidP="00000000" w:rsidRDefault="00000000" w:rsidRPr="00000000" w14:paraId="00000039">
      <w:pPr>
        <w:pageBreakBefore w:val="0"/>
        <w:rPr>
          <w:rFonts w:ascii="Alfa Slab One" w:cs="Alfa Slab One" w:eastAsia="Alfa Slab One" w:hAnsi="Alfa Slab One"/>
        </w:rPr>
      </w:pPr>
      <w:r w:rsidDel="00000000" w:rsidR="00000000" w:rsidRPr="00000000">
        <w:rPr>
          <w:rtl w:val="0"/>
        </w:rPr>
      </w:r>
    </w:p>
    <w:p w:rsidR="00000000" w:rsidDel="00000000" w:rsidP="00000000" w:rsidRDefault="00000000" w:rsidRPr="00000000" w14:paraId="0000003A">
      <w:pPr>
        <w:pageBreakBefore w:val="0"/>
        <w:rPr>
          <w:rFonts w:ascii="Roboto" w:cs="Roboto" w:eastAsia="Roboto" w:hAnsi="Roboto"/>
          <w:b w:val="1"/>
          <w:sz w:val="38"/>
          <w:szCs w:val="38"/>
        </w:rPr>
      </w:pPr>
      <w:r w:rsidDel="00000000" w:rsidR="00000000" w:rsidRPr="00000000">
        <w:rPr>
          <w:rFonts w:ascii="Roboto" w:cs="Roboto" w:eastAsia="Roboto" w:hAnsi="Roboto"/>
          <w:b w:val="1"/>
          <w:sz w:val="38"/>
          <w:szCs w:val="38"/>
          <w:rtl w:val="0"/>
        </w:rPr>
        <w:t xml:space="preserve">Remind Code: </w:t>
      </w:r>
    </w:p>
    <w:p w:rsidR="00000000" w:rsidDel="00000000" w:rsidP="00000000" w:rsidRDefault="00000000" w:rsidRPr="00000000" w14:paraId="0000003B">
      <w:pPr>
        <w:pageBreakBefore w:val="0"/>
        <w:rPr>
          <w:rFonts w:ascii="Alfa Slab One" w:cs="Alfa Slab One" w:eastAsia="Alfa Slab One" w:hAnsi="Alfa Slab One"/>
          <w:sz w:val="40"/>
          <w:szCs w:val="40"/>
        </w:rPr>
      </w:pPr>
      <w:r w:rsidDel="00000000" w:rsidR="00000000" w:rsidRPr="00000000">
        <w:rPr>
          <w:rFonts w:ascii="Roboto" w:cs="Roboto" w:eastAsia="Roboto" w:hAnsi="Roboto"/>
          <w:b w:val="1"/>
          <w:sz w:val="38"/>
          <w:szCs w:val="38"/>
          <w:rtl w:val="0"/>
        </w:rPr>
        <w:t xml:space="preserve">       All Earth Science Classes: </w:t>
      </w:r>
      <w:r w:rsidDel="00000000" w:rsidR="00000000" w:rsidRPr="00000000">
        <w:rPr>
          <w:b w:val="1"/>
          <w:sz w:val="37"/>
          <w:szCs w:val="37"/>
          <w:highlight w:val="white"/>
          <w:rtl w:val="0"/>
        </w:rPr>
        <w:t xml:space="preserve">@df9a66</w:t>
      </w:r>
      <w:r w:rsidDel="00000000" w:rsidR="00000000" w:rsidRPr="00000000">
        <w:rPr>
          <w:rtl w:val="0"/>
        </w:rPr>
      </w:r>
    </w:p>
    <w:p w:rsidR="00000000" w:rsidDel="00000000" w:rsidP="00000000" w:rsidRDefault="00000000" w:rsidRPr="00000000" w14:paraId="0000003C">
      <w:pPr>
        <w:pageBreakBefore w:val="0"/>
        <w:rPr>
          <w:rFonts w:ascii="Alfa Slab One" w:cs="Alfa Slab One" w:eastAsia="Alfa Slab One" w:hAnsi="Alfa Slab On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 w:name="Trade Winds">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Alfa Slab One">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urrituck.k12.nc.us/Domain/119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radeWinds-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 Id="rId6" Type="http://schemas.openxmlformats.org/officeDocument/2006/relationships/font" Target="fonts/AlfaSlab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